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promozione culturale incontri con l'Autore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SDIAF Sistema Documentario Integrato dell'Area Fiorentina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Fanfani Giacomo </w:t>
            </w:r>
          </w:p>
          <w:p>
            <w:pPr>
              <w:jc w:val="both"/>
            </w:pPr>
            <w:r>
              <w:rPr>
                <w:sz w:val="22"/>
                <w:szCs w:val="22"/>
              </w:rPr>
              <w:t xml:space="preserve">sig.ra Bonciani Cristina </w:t>
            </w:r>
          </w:p>
          <w:p>
            <w:pPr>
              <w:jc w:val="both"/>
            </w:pPr>
            <w:r>
              <w:rPr>
                <w:sz w:val="22"/>
                <w:szCs w:val="22"/>
              </w:rPr>
              <w:t xml:space="preserve">sig.ra Francalanci Fiorella </w:t>
            </w:r>
          </w:p>
          <w:p>
            <w:pPr>
              <w:jc w:val="both"/>
            </w:pPr>
            <w:r>
              <w:rPr>
                <w:sz w:val="22"/>
                <w:szCs w:val="22"/>
              </w:rPr>
              <w:t xml:space="preserve">Sig.ra Becattini Donatella </w:t>
            </w:r>
          </w:p>
          <w:p>
            <w:pPr>
              <w:jc w:val="both"/>
            </w:pPr>
            <w:r>
              <w:rPr>
                <w:sz w:val="22"/>
                <w:szCs w:val="22"/>
              </w:rPr>
              <w:t xml:space="preserve">sig.ra Del Sarto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promozione culturale incontri con l'Autore.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