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manutenzioni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Iamiceli Michele </w:t>
            </w:r>
          </w:p>
          <w:p>
            <w:pPr>
              <w:jc w:val="both"/>
            </w:pPr>
            <w:r>
              <w:rPr>
                <w:sz w:val="22"/>
                <w:szCs w:val="22"/>
              </w:rPr>
              <w:t xml:space="preserve">Sig. Volpe Leonardo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Piovi Sandro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sig. Bindi Maurizio </w:t>
            </w:r>
          </w:p>
          <w:p>
            <w:pPr>
              <w:jc w:val="both"/>
            </w:pPr>
            <w:r>
              <w:rPr>
                <w:sz w:val="22"/>
                <w:szCs w:val="22"/>
              </w:rPr>
              <w:t xml:space="preserve">Dott. Mugnai Marco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Corazzi Antonio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manutenzioni.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