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Linee programmatiche di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Linee programmatiche di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